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E8" w:rsidRDefault="00611EE8">
      <w:bookmarkStart w:id="0" w:name="_GoBack"/>
      <w:bookmarkEnd w:id="0"/>
    </w:p>
    <w:p w:rsidR="00611EE8" w:rsidRDefault="00611EE8"/>
    <w:p w:rsidR="00611EE8" w:rsidRDefault="00611EE8"/>
    <w:tbl>
      <w:tblPr>
        <w:tblW w:w="850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366"/>
        <w:gridCol w:w="604"/>
        <w:gridCol w:w="612"/>
        <w:gridCol w:w="77"/>
        <w:gridCol w:w="831"/>
        <w:gridCol w:w="305"/>
        <w:gridCol w:w="475"/>
        <w:gridCol w:w="738"/>
        <w:gridCol w:w="422"/>
        <w:gridCol w:w="177"/>
        <w:gridCol w:w="614"/>
        <w:gridCol w:w="723"/>
        <w:gridCol w:w="490"/>
        <w:gridCol w:w="1215"/>
      </w:tblGrid>
      <w:tr w:rsidR="00611EE8">
        <w:trPr>
          <w:trHeight w:val="535"/>
        </w:trPr>
        <w:tc>
          <w:tcPr>
            <w:tcW w:w="850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1EE8" w:rsidRDefault="00213D06">
            <w:pPr>
              <w:jc w:val="center"/>
              <w:rPr>
                <w:rFonts w:cs="Arial"/>
                <w:b/>
                <w:bCs/>
                <w:color w:val="000000"/>
                <w:sz w:val="40"/>
                <w:szCs w:val="40"/>
              </w:rPr>
            </w:pPr>
            <w:r>
              <w:rPr>
                <w:rFonts w:cs="Arial" w:hint="eastAsia"/>
                <w:b/>
                <w:bCs/>
                <w:color w:val="000000"/>
                <w:sz w:val="40"/>
                <w:szCs w:val="40"/>
              </w:rPr>
              <w:t>苏州市级财政支出项目绩效自评价报告</w:t>
            </w:r>
          </w:p>
        </w:tc>
      </w:tr>
      <w:tr w:rsidR="00611EE8">
        <w:trPr>
          <w:trHeight w:val="472"/>
        </w:trPr>
        <w:tc>
          <w:tcPr>
            <w:tcW w:w="85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苏州市级财政支出项目绩效自评表</w:t>
            </w:r>
          </w:p>
        </w:tc>
      </w:tr>
      <w:tr w:rsidR="00611EE8">
        <w:trPr>
          <w:trHeight w:val="394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项目名称</w:t>
            </w:r>
          </w:p>
        </w:tc>
        <w:tc>
          <w:tcPr>
            <w:tcW w:w="34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安委办工作经费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项目年份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</w:t>
            </w:r>
            <w:r>
              <w:rPr>
                <w:rFonts w:ascii="宋体" w:hAnsi="宋体"/>
                <w:sz w:val="22"/>
              </w:rPr>
              <w:t>02</w:t>
            </w:r>
            <w:r>
              <w:rPr>
                <w:rFonts w:ascii="宋体" w:hAnsi="宋体" w:hint="eastAsia"/>
                <w:sz w:val="22"/>
              </w:rPr>
              <w:t>4</w:t>
            </w:r>
          </w:p>
        </w:tc>
      </w:tr>
      <w:tr w:rsidR="00611EE8">
        <w:trPr>
          <w:trHeight w:val="425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项目主管部门</w:t>
            </w:r>
            <w:r>
              <w:rPr>
                <w:rFonts w:cs="Arial" w:hint="eastAsia"/>
                <w:color w:val="000000"/>
                <w:sz w:val="22"/>
              </w:rPr>
              <w:t>(</w:t>
            </w:r>
            <w:r>
              <w:rPr>
                <w:rFonts w:cs="Arial" w:hint="eastAsia"/>
                <w:color w:val="000000"/>
                <w:sz w:val="22"/>
              </w:rPr>
              <w:t>单位</w:t>
            </w:r>
            <w:r>
              <w:rPr>
                <w:rFonts w:cs="Arial" w:hint="eastAsia"/>
                <w:color w:val="000000"/>
                <w:sz w:val="22"/>
              </w:rPr>
              <w:t>)</w:t>
            </w:r>
          </w:p>
        </w:tc>
        <w:tc>
          <w:tcPr>
            <w:tcW w:w="6679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苏州市应急管理局</w:t>
            </w:r>
          </w:p>
        </w:tc>
      </w:tr>
      <w:tr w:rsidR="00611EE8">
        <w:trPr>
          <w:trHeight w:val="535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市级预算执行情况（万元）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年初预算数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overflowPunct w:val="0"/>
              <w:adjustRightInd w:val="0"/>
              <w:snapToGrid w:val="0"/>
              <w:jc w:val="center"/>
              <w:rPr>
                <w:snapToGrid w:val="0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  <w:szCs w:val="28"/>
              </w:rPr>
              <w:t>当年使用上年结余、</w:t>
            </w:r>
          </w:p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结转及当年预算</w:t>
            </w: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追加追减数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指标结余收回数</w:t>
            </w:r>
          </w:p>
        </w:tc>
      </w:tr>
      <w:tr w:rsidR="00611EE8">
        <w:trPr>
          <w:trHeight w:val="441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EE8" w:rsidRDefault="00611EE8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611EE8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10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10</w:t>
            </w:r>
          </w:p>
        </w:tc>
      </w:tr>
      <w:tr w:rsidR="00611EE8">
        <w:trPr>
          <w:trHeight w:val="346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市级财政资金使用情况（万元）</w:t>
            </w: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52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实际支付数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资金结余、结转数</w:t>
            </w:r>
          </w:p>
        </w:tc>
        <w:tc>
          <w:tcPr>
            <w:tcW w:w="32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其中：</w:t>
            </w:r>
          </w:p>
        </w:tc>
      </w:tr>
      <w:tr w:rsidR="00611EE8">
        <w:trPr>
          <w:trHeight w:val="378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EE8" w:rsidRDefault="00611EE8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EE8" w:rsidRDefault="00611EE8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2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EE8" w:rsidRDefault="00611EE8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EE8" w:rsidRDefault="00611EE8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结转数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财政收回数</w:t>
            </w:r>
          </w:p>
        </w:tc>
      </w:tr>
      <w:tr w:rsidR="00611EE8">
        <w:trPr>
          <w:trHeight w:val="630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EE8" w:rsidRDefault="00611EE8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19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611EE8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611EE8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85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11EE8" w:rsidRDefault="00213D06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项目资金构成（详细列出各子项目名称和金额）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11EE8" w:rsidRDefault="00213D06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子项名称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11EE8" w:rsidRDefault="00213D06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调整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预算数（万元）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11EE8" w:rsidRDefault="00213D06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支出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数（万元）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安委办工作经费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80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11EE8" w:rsidRDefault="00213D06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项目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11EE8" w:rsidRDefault="00213D06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11EE8" w:rsidRDefault="00213D06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指标名称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11EE8" w:rsidRDefault="00213D06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目标值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11EE8" w:rsidRDefault="00213D06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权重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11EE8" w:rsidRDefault="00213D06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11EE8" w:rsidRDefault="00213D06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自评分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项目绩效实现情况（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决策目标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立项依据充分性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充分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立项程序规范性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规范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绩效指标明确性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明确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绩效目标合理性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预算编制科学性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科学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资金分配合理性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过程目标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资金使用合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制度执行有效性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有效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健全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产出目标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慰问次数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=2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卷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卷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整理文书件数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=2000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2600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工作任务完成情况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好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工作完成及时性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及时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效益目标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对安全生产工作促进程度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好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17.5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17.5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611EE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消防队伍工作积极性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好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17.5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17.5</w:t>
            </w:r>
          </w:p>
        </w:tc>
      </w:tr>
      <w:tr w:rsidR="00611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72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E8" w:rsidRDefault="00213D0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</w:tbl>
    <w:p w:rsidR="00611EE8" w:rsidRDefault="00611EE8"/>
    <w:tbl>
      <w:tblPr>
        <w:tblW w:w="8506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840"/>
        <w:gridCol w:w="960"/>
        <w:gridCol w:w="960"/>
        <w:gridCol w:w="960"/>
        <w:gridCol w:w="960"/>
        <w:gridCol w:w="960"/>
        <w:gridCol w:w="1319"/>
      </w:tblGrid>
      <w:tr w:rsidR="00611EE8"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eastAsia="黑体" w:hint="eastAsia"/>
                <w:color w:val="000000"/>
                <w:kern w:val="0"/>
                <w:szCs w:val="21"/>
                <w:highlight w:val="yellow"/>
              </w:rPr>
              <w:t>填表说明：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“年初预算数”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批复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填当年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使用上年结余、结转数以及追加或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数；“财政拨款数”填财政部门实际拨付的款项数；“实际支付数”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填资金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实际支付到最终使用者的数额；“结转数”填结转以后年度使用的资金数；“财政收回数”填财政部门收回的资金数。指标结余数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年初预算数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结转数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财政收回数。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2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决策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、“过程”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每个指标的权重值固定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，“产出”、“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”指标权重值是根据指标数量将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分值分摊到各项指标，即各项指标分值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总分值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/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该类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指标个数。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3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各项数据采集的时间节点均为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月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31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日。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定性指标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根据实际完成情况按照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80%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60%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六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级权重予以评分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。定量指标评分规则：“产出”类每项指标的实际完成值对应预期设定的目标值，完成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“决策”、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过程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”类指标以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为满分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五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类指标的所有指标实际完成值每低于目标值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个百分点相应扣减权重值的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5%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；某项指标无法提供具体数值，且无说明，得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分。</w:t>
            </w:r>
          </w:p>
        </w:tc>
      </w:tr>
      <w:tr w:rsidR="00611EE8">
        <w:trPr>
          <w:trHeight w:val="450"/>
        </w:trPr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项目基本情况</w:t>
            </w:r>
          </w:p>
        </w:tc>
      </w:tr>
      <w:tr w:rsidR="00611EE8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项目概况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组织开展安全生产巡查、安全生产专项检查；</w:t>
            </w:r>
            <w:r>
              <w:rPr>
                <w:rFonts w:cs="Arial" w:hint="eastAsia"/>
                <w:color w:val="000000"/>
                <w:sz w:val="22"/>
              </w:rPr>
              <w:t>归纳整理安委办、业务处室等相关档案材料。</w:t>
            </w:r>
          </w:p>
        </w:tc>
      </w:tr>
      <w:tr w:rsidR="00611EE8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项目总目标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完成市安委办相关工作。</w:t>
            </w:r>
          </w:p>
        </w:tc>
      </w:tr>
      <w:tr w:rsidR="00611EE8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年度绩效目标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完成市安委办相关工作。</w:t>
            </w:r>
          </w:p>
        </w:tc>
      </w:tr>
      <w:tr w:rsidR="00611EE8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项目实施情况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根据执法计划等及时开展巡查、检查工作；收集并整理编制各处室、执法局文书档案等。</w:t>
            </w:r>
          </w:p>
        </w:tc>
      </w:tr>
      <w:tr w:rsidR="00611EE8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项目管理成效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较好的完成了各项工作。</w:t>
            </w:r>
          </w:p>
        </w:tc>
      </w:tr>
      <w:tr w:rsidR="00611EE8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lastRenderedPageBreak/>
              <w:t>项目管理存在的问题及原因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611EE8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进一步加强项目管理的建议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1EE8" w:rsidRDefault="00213D06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611EE8">
        <w:trPr>
          <w:hidden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1EE8" w:rsidRDefault="00611EE8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1EE8" w:rsidRDefault="00611EE8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1EE8" w:rsidRDefault="00611EE8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1EE8" w:rsidRDefault="00611EE8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1EE8" w:rsidRDefault="00611EE8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1EE8" w:rsidRDefault="00611EE8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1EE8" w:rsidRDefault="00611EE8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1EE8" w:rsidRDefault="00611EE8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611EE8" w:rsidRDefault="00611EE8"/>
    <w:p w:rsidR="00611EE8" w:rsidRDefault="00611EE8"/>
    <w:sectPr w:rsidR="00611E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D06" w:rsidRDefault="00213D06" w:rsidP="00292D4D">
      <w:r>
        <w:separator/>
      </w:r>
    </w:p>
  </w:endnote>
  <w:endnote w:type="continuationSeparator" w:id="0">
    <w:p w:rsidR="00213D06" w:rsidRDefault="00213D06" w:rsidP="00292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D06" w:rsidRDefault="00213D06" w:rsidP="00292D4D">
      <w:r>
        <w:separator/>
      </w:r>
    </w:p>
  </w:footnote>
  <w:footnote w:type="continuationSeparator" w:id="0">
    <w:p w:rsidR="00213D06" w:rsidRDefault="00213D06" w:rsidP="00292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AE"/>
    <w:rsid w:val="000227CC"/>
    <w:rsid w:val="00027583"/>
    <w:rsid w:val="0005797A"/>
    <w:rsid w:val="000A753F"/>
    <w:rsid w:val="000D6913"/>
    <w:rsid w:val="00135BA0"/>
    <w:rsid w:val="00146D27"/>
    <w:rsid w:val="00154572"/>
    <w:rsid w:val="001650C6"/>
    <w:rsid w:val="001865A9"/>
    <w:rsid w:val="001A45C6"/>
    <w:rsid w:val="00210D2C"/>
    <w:rsid w:val="00213D06"/>
    <w:rsid w:val="0027417E"/>
    <w:rsid w:val="00277E96"/>
    <w:rsid w:val="00292D4D"/>
    <w:rsid w:val="00295EA9"/>
    <w:rsid w:val="002F132B"/>
    <w:rsid w:val="00320B72"/>
    <w:rsid w:val="003309F6"/>
    <w:rsid w:val="003311D3"/>
    <w:rsid w:val="00371193"/>
    <w:rsid w:val="003D5254"/>
    <w:rsid w:val="00421DBC"/>
    <w:rsid w:val="00422096"/>
    <w:rsid w:val="00444045"/>
    <w:rsid w:val="00465368"/>
    <w:rsid w:val="00477DDF"/>
    <w:rsid w:val="00507C7E"/>
    <w:rsid w:val="005365FF"/>
    <w:rsid w:val="005530C8"/>
    <w:rsid w:val="005A4855"/>
    <w:rsid w:val="005B3C15"/>
    <w:rsid w:val="00610E39"/>
    <w:rsid w:val="00611EE8"/>
    <w:rsid w:val="0063349A"/>
    <w:rsid w:val="0063730A"/>
    <w:rsid w:val="00655009"/>
    <w:rsid w:val="00687228"/>
    <w:rsid w:val="006B065A"/>
    <w:rsid w:val="006B6173"/>
    <w:rsid w:val="006E5E74"/>
    <w:rsid w:val="00740A71"/>
    <w:rsid w:val="007471FF"/>
    <w:rsid w:val="007615B8"/>
    <w:rsid w:val="007615EF"/>
    <w:rsid w:val="0077550F"/>
    <w:rsid w:val="007905BA"/>
    <w:rsid w:val="007D410D"/>
    <w:rsid w:val="007E2F8B"/>
    <w:rsid w:val="00857DAE"/>
    <w:rsid w:val="008B69AC"/>
    <w:rsid w:val="0099571D"/>
    <w:rsid w:val="009B2F6A"/>
    <w:rsid w:val="009D2066"/>
    <w:rsid w:val="009D57D9"/>
    <w:rsid w:val="00A566D2"/>
    <w:rsid w:val="00A63BDD"/>
    <w:rsid w:val="00A8579E"/>
    <w:rsid w:val="00A919F2"/>
    <w:rsid w:val="00A970CD"/>
    <w:rsid w:val="00AB1312"/>
    <w:rsid w:val="00AB15D9"/>
    <w:rsid w:val="00AE42C0"/>
    <w:rsid w:val="00B10E19"/>
    <w:rsid w:val="00B15E35"/>
    <w:rsid w:val="00B6380C"/>
    <w:rsid w:val="00B869C7"/>
    <w:rsid w:val="00B948BC"/>
    <w:rsid w:val="00BE0B02"/>
    <w:rsid w:val="00BF549A"/>
    <w:rsid w:val="00C10620"/>
    <w:rsid w:val="00C37A85"/>
    <w:rsid w:val="00C87E85"/>
    <w:rsid w:val="00C9508A"/>
    <w:rsid w:val="00CD2CA9"/>
    <w:rsid w:val="00CE3F84"/>
    <w:rsid w:val="00CE6115"/>
    <w:rsid w:val="00CF3DEA"/>
    <w:rsid w:val="00D159A7"/>
    <w:rsid w:val="00D74E9C"/>
    <w:rsid w:val="00DC3C89"/>
    <w:rsid w:val="00DF4CEA"/>
    <w:rsid w:val="00E2688E"/>
    <w:rsid w:val="00E504B2"/>
    <w:rsid w:val="00E632B8"/>
    <w:rsid w:val="00E86A5D"/>
    <w:rsid w:val="00E9615F"/>
    <w:rsid w:val="00EA1C55"/>
    <w:rsid w:val="00EA7D5C"/>
    <w:rsid w:val="00EC507F"/>
    <w:rsid w:val="00F051B3"/>
    <w:rsid w:val="00F66D21"/>
    <w:rsid w:val="00F74F9B"/>
    <w:rsid w:val="00FD578E"/>
    <w:rsid w:val="5AE70A1F"/>
    <w:rsid w:val="7012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成 王</dc:creator>
  <cp:lastModifiedBy>DELL</cp:lastModifiedBy>
  <cp:revision>2</cp:revision>
  <dcterms:created xsi:type="dcterms:W3CDTF">2025-03-04T02:33:00Z</dcterms:created>
  <dcterms:modified xsi:type="dcterms:W3CDTF">2025-03-04T02:33:00Z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eyJoZGlkIjoiYjI2ZWIxNzBhOWM3YmNkMjVjMWZjMWQ2NzA4MDFlZmYiLCJ1c2VySWQiOiIxNDU0MjIwNjc4In0=</vt:lpwstr>
  </property>
  <property fmtid="{D5CDD505-2E9C-101B-9397-08002B2CF9AE}" pid="3" name="KSOProductBuildVer">
    <vt:lpwstr>2052-12.1.0.19770</vt:lpwstr>
  </property>
  <property fmtid="{D5CDD505-2E9C-101B-9397-08002B2CF9AE}" pid="4" name="ICV">
    <vt:lpwstr>9F669C4FED13413589140FF1E65A5D7A_12</vt:lpwstr>
  </property>
</Properties>
</file>